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0166E0" w:rsidRPr="00C873FD" w:rsidTr="003D31CD">
        <w:tc>
          <w:tcPr>
            <w:tcW w:w="5000" w:type="pct"/>
            <w:shd w:val="clear" w:color="auto" w:fill="FDE9D9"/>
          </w:tcPr>
          <w:p w:rsidR="000166E0" w:rsidRPr="00BB56FE" w:rsidRDefault="00462976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proofErr w:type="gramStart"/>
            <w:r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莫蘭蒂</w:t>
            </w:r>
            <w:proofErr w:type="gramEnd"/>
            <w:r w:rsidR="000166E0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</w:t>
            </w:r>
            <w:proofErr w:type="gramStart"/>
            <w:r w:rsidR="000166E0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BB56FE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BB56FE" w:rsidRDefault="000166E0" w:rsidP="009371C9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202309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462976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462976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13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9371C9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21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A866EC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BB56F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BC4468" w:rsidTr="00452D4D">
        <w:tc>
          <w:tcPr>
            <w:tcW w:w="5000" w:type="pct"/>
            <w:shd w:val="clear" w:color="auto" w:fill="auto"/>
            <w:vAlign w:val="center"/>
          </w:tcPr>
          <w:p w:rsidR="00452D4D" w:rsidRPr="00452D4D" w:rsidRDefault="00902007" w:rsidP="00452D4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</w:tabs>
              <w:adjustRightInd w:val="0"/>
              <w:snapToGrid w:val="0"/>
              <w:spacing w:line="360" w:lineRule="auto"/>
              <w:ind w:left="224" w:hangingChars="80" w:hanging="224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  <w:lang w:val="en-US" w:eastAsia="zh-TW"/>
              </w:rPr>
            </w:pPr>
            <w:r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1.</w:t>
            </w:r>
            <w:r w:rsidR="00452D4D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強烈颱風莫蘭蒂，</w:t>
            </w:r>
            <w:r w:rsidR="00452D4D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9</w:t>
            </w:r>
            <w:r w:rsidR="00452D4D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月</w:t>
            </w:r>
            <w:r w:rsidR="00452D4D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13</w:t>
            </w:r>
            <w:r w:rsidR="00452D4D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日</w:t>
            </w:r>
            <w:r w:rsidR="00452D4D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19</w:t>
            </w:r>
            <w:r w:rsidR="00452D4D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時中心位在恆春的東南東方約</w:t>
            </w:r>
            <w:r w:rsidR="00452D4D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320</w:t>
            </w:r>
            <w:r w:rsidR="00452D4D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公里之海面上，以每小時</w:t>
            </w:r>
            <w:r w:rsidR="00452D4D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20</w:t>
            </w:r>
            <w:r w:rsidR="00452D4D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公里速度，向西北西轉西北進行，其暴風圈已進入巴士海峽及臺灣東南部海面，對臺東、花蓮、恆春半島、南投、臺中以南地區及澎湖將構成威脅</w:t>
            </w:r>
            <w:r w:rsidR="00A866EC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。</w:t>
            </w:r>
            <w:r w:rsidR="00452D4D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根據最新氣象資料顯示，第</w:t>
            </w:r>
            <w:r w:rsidR="00452D4D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14</w:t>
            </w:r>
            <w:r w:rsidR="00452D4D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號颱風過去</w:t>
            </w:r>
            <w:r w:rsid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3</w:t>
            </w:r>
            <w:proofErr w:type="spellStart"/>
            <w:r w:rsidR="00452D4D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小時強度略為增強，暴風半徑亦有擴大的現象</w:t>
            </w:r>
            <w:r w:rsid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。</w:t>
            </w:r>
            <w:r w:rsidR="00452D4D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颱風入夜後暴風圈逐漸接近台灣東南部陸地，風雨逐漸增加</w:t>
            </w:r>
            <w:proofErr w:type="spellEnd"/>
            <w:r w:rsid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。</w:t>
            </w:r>
            <w:bookmarkStart w:id="0" w:name="_GoBack"/>
            <w:bookmarkEnd w:id="0"/>
          </w:p>
          <w:p w:rsidR="005C5469" w:rsidRPr="00BB56FE" w:rsidRDefault="00452D4D" w:rsidP="00452D4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 w:rsidRPr="00452D4D">
              <w:rPr>
                <w:rFonts w:ascii="Times New Roman" w:eastAsia="標楷體" w:hAnsi="Times New Roman"/>
                <w:noProof/>
                <w:color w:val="000000"/>
                <w:sz w:val="28"/>
                <w:szCs w:val="28"/>
                <w:lang w:val="en-US" w:eastAsia="zh-TW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1" o:spid="_x0000_i1025" type="#_x0000_t75" style="width:293pt;height:211.6pt;visibility:visible;mso-wrap-style:square">
                  <v:imagedata r:id="rId8" o:title=""/>
                </v:shape>
              </w:pict>
            </w:r>
          </w:p>
          <w:p w:rsidR="00452D4D" w:rsidRDefault="00A0383B" w:rsidP="00452D4D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jc w:val="both"/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</w:pPr>
            <w:r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2</w:t>
            </w:r>
            <w:r w:rsidR="00940E3E" w:rsidRPr="00BB56FE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.</w:t>
            </w:r>
            <w:r w:rsidR="00452D4D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強烈莫蘭蒂颱風位於鵝鑾鼻東南東方海面上，往西北西方向前進，</w:t>
            </w:r>
            <w:r w:rsidR="00452D4D" w:rsidRPr="00452D4D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14</w:t>
            </w:r>
            <w:r w:rsidR="00452D4D" w:rsidRPr="00452D4D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日整天至日</w:t>
            </w:r>
            <w:r w:rsidR="00452D4D" w:rsidRPr="00452D4D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15</w:t>
            </w:r>
            <w:proofErr w:type="spellStart"/>
            <w:r w:rsidR="00452D4D" w:rsidRPr="00452D4D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日上半天</w:t>
            </w:r>
            <w:r w:rsidR="00452D4D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/>
              </w:rPr>
              <w:t>，對台灣東南部及南部地區威脅相當大</w:t>
            </w:r>
            <w:proofErr w:type="spellEnd"/>
            <w:r w:rsid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。</w:t>
            </w:r>
          </w:p>
          <w:p w:rsidR="00452D4D" w:rsidRDefault="00452D4D" w:rsidP="00452D4D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jc w:val="both"/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3.</w:t>
            </w:r>
            <w:r w:rsidR="008218DE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台東縣</w:t>
            </w:r>
            <w:r w:rsidR="008218DE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、屏東縣、高雄市、台南市、</w:t>
            </w:r>
            <w:r w:rsidR="008218DE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澎湖縣等縣市</w:t>
            </w:r>
            <w:r w:rsidR="008218DE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在</w:t>
            </w:r>
            <w:r w:rsidR="008218DE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十級風暴風圈影響內</w:t>
            </w:r>
            <w:r w:rsidR="008218DE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，須</w:t>
            </w:r>
            <w:r w:rsidR="008218DE" w:rsidRPr="00452D4D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</w:rPr>
              <w:t>嚴防強風所導致停電意外</w:t>
            </w:r>
            <w:r w:rsidR="008218DE"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以及路樹、電線桿倒塌與招牌等物品掉落致災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。</w:t>
            </w:r>
          </w:p>
          <w:p w:rsidR="005C5469" w:rsidRPr="00452D4D" w:rsidRDefault="00452D4D" w:rsidP="00452D4D">
            <w:pPr>
              <w:pStyle w:val="HTML"/>
              <w:adjustRightInd w:val="0"/>
              <w:snapToGrid w:val="0"/>
              <w:spacing w:line="360" w:lineRule="auto"/>
              <w:ind w:left="224" w:hangingChars="80" w:hanging="224"/>
              <w:jc w:val="both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eastAsia="zh-TW"/>
              </w:rPr>
              <w:t>4.</w:t>
            </w:r>
            <w:r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颱風期間主要</w:t>
            </w:r>
            <w:proofErr w:type="gramStart"/>
            <w:r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強</w:t>
            </w:r>
            <w:proofErr w:type="gramEnd"/>
            <w:r w:rsidRPr="00452D4D">
              <w:rPr>
                <w:rFonts w:ascii="Times New Roman" w:eastAsia="標楷體" w:hAnsi="Times New Roman" w:hint="eastAsia"/>
                <w:color w:val="000000"/>
                <w:sz w:val="28"/>
                <w:szCs w:val="28"/>
                <w:lang w:val="en-US" w:eastAsia="zh-TW"/>
              </w:rPr>
              <w:t>降雨區為台東縣、屏東縣、花蓮縣及宜蘭縣等地；颱風通過陸地及遠離階段主要降雨區花蓮縣、台東縣、屏東縣、高雄市、台南市、澎湖縣等地區。因適逢大潮，</w:t>
            </w:r>
            <w:r w:rsidRPr="00452D4D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 w:eastAsia="zh-TW"/>
              </w:rPr>
              <w:t>沿海低窪地區與</w:t>
            </w:r>
            <w:proofErr w:type="spellStart"/>
            <w:r w:rsidR="008218DE" w:rsidRPr="00452D4D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易致災地區須嚴防</w:t>
            </w:r>
            <w:proofErr w:type="gramStart"/>
            <w:r w:rsidR="008218DE" w:rsidRPr="00452D4D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強</w:t>
            </w:r>
            <w:proofErr w:type="gramEnd"/>
            <w:r w:rsidR="008218DE" w:rsidRPr="00452D4D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降雨所導致之積淹水</w:t>
            </w:r>
            <w:r w:rsidR="008218DE" w:rsidRPr="00452D4D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，</w:t>
            </w:r>
            <w:proofErr w:type="gramStart"/>
            <w:r w:rsidR="008218DE" w:rsidRPr="00452D4D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請預作</w:t>
            </w:r>
            <w:proofErr w:type="gramEnd"/>
            <w:r w:rsidR="008218DE" w:rsidRPr="00452D4D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/>
              </w:rPr>
              <w:t>防災準備</w:t>
            </w:r>
            <w:proofErr w:type="spellEnd"/>
            <w:r w:rsidRPr="00452D4D">
              <w:rPr>
                <w:rFonts w:ascii="Times New Roman" w:eastAsia="標楷體" w:hAnsi="Times New Roman" w:hint="eastAsia"/>
                <w:bCs/>
                <w:color w:val="000000"/>
                <w:sz w:val="28"/>
                <w:szCs w:val="28"/>
                <w:lang w:val="en-US" w:eastAsia="zh-TW"/>
              </w:rPr>
              <w:t>。</w:t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8DE" w:rsidRDefault="008218DE" w:rsidP="00786BE8">
      <w:r>
        <w:separator/>
      </w:r>
    </w:p>
  </w:endnote>
  <w:endnote w:type="continuationSeparator" w:id="0">
    <w:p w:rsidR="008218DE" w:rsidRDefault="008218DE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8DE" w:rsidRDefault="008218DE" w:rsidP="00786BE8">
      <w:r>
        <w:separator/>
      </w:r>
    </w:p>
  </w:footnote>
  <w:footnote w:type="continuationSeparator" w:id="0">
    <w:p w:rsidR="008218DE" w:rsidRDefault="008218DE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908E9"/>
    <w:multiLevelType w:val="hybridMultilevel"/>
    <w:tmpl w:val="2362C2DC"/>
    <w:lvl w:ilvl="0" w:tplc="FB12897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8843E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DAAAA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52BAE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D6ACB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5BA768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95EB5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B075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8E89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7366DA9"/>
    <w:multiLevelType w:val="hybridMultilevel"/>
    <w:tmpl w:val="8E805BD4"/>
    <w:lvl w:ilvl="0" w:tplc="2848A8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C0EB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26D9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9235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DA55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1455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04D1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789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A013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7EE46E1"/>
    <w:multiLevelType w:val="hybridMultilevel"/>
    <w:tmpl w:val="D0643A44"/>
    <w:lvl w:ilvl="0" w:tplc="91D6388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BC12D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FED3D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F89E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7052C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3EB08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EC9C7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68022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90AA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D4E41CB"/>
    <w:multiLevelType w:val="hybridMultilevel"/>
    <w:tmpl w:val="AEE4FC26"/>
    <w:lvl w:ilvl="0" w:tplc="01E4CB3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1A14C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76E0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74A8E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208CA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1D4EB1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16E73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7C6E1D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24F78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53EA7"/>
    <w:rsid w:val="0007377A"/>
    <w:rsid w:val="00087069"/>
    <w:rsid w:val="000D4443"/>
    <w:rsid w:val="00113CAB"/>
    <w:rsid w:val="001169E1"/>
    <w:rsid w:val="00122F5F"/>
    <w:rsid w:val="00126046"/>
    <w:rsid w:val="001353B7"/>
    <w:rsid w:val="001C4B60"/>
    <w:rsid w:val="00202309"/>
    <w:rsid w:val="0024033A"/>
    <w:rsid w:val="00310107"/>
    <w:rsid w:val="003634AC"/>
    <w:rsid w:val="00377487"/>
    <w:rsid w:val="00377955"/>
    <w:rsid w:val="00392D5D"/>
    <w:rsid w:val="003A325F"/>
    <w:rsid w:val="003A5729"/>
    <w:rsid w:val="003B6B10"/>
    <w:rsid w:val="003D31CD"/>
    <w:rsid w:val="003D4D46"/>
    <w:rsid w:val="003E3748"/>
    <w:rsid w:val="00452D4D"/>
    <w:rsid w:val="00462976"/>
    <w:rsid w:val="004B2008"/>
    <w:rsid w:val="004B6515"/>
    <w:rsid w:val="0050260E"/>
    <w:rsid w:val="005039F9"/>
    <w:rsid w:val="00534D32"/>
    <w:rsid w:val="0054445C"/>
    <w:rsid w:val="00554FDB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6D6CD3"/>
    <w:rsid w:val="00772E8C"/>
    <w:rsid w:val="00786BE8"/>
    <w:rsid w:val="007C12C4"/>
    <w:rsid w:val="007C39D6"/>
    <w:rsid w:val="007E14CF"/>
    <w:rsid w:val="007E2462"/>
    <w:rsid w:val="007E5C47"/>
    <w:rsid w:val="008218DE"/>
    <w:rsid w:val="008553F7"/>
    <w:rsid w:val="00864422"/>
    <w:rsid w:val="008777D4"/>
    <w:rsid w:val="00880D70"/>
    <w:rsid w:val="00881F71"/>
    <w:rsid w:val="008F0BF0"/>
    <w:rsid w:val="008F3700"/>
    <w:rsid w:val="00902007"/>
    <w:rsid w:val="009371C9"/>
    <w:rsid w:val="00940C25"/>
    <w:rsid w:val="00940E3E"/>
    <w:rsid w:val="0095603A"/>
    <w:rsid w:val="00967CE7"/>
    <w:rsid w:val="00967DDA"/>
    <w:rsid w:val="0097134C"/>
    <w:rsid w:val="0099415B"/>
    <w:rsid w:val="009945BF"/>
    <w:rsid w:val="009B3E41"/>
    <w:rsid w:val="009E0890"/>
    <w:rsid w:val="009F1E1C"/>
    <w:rsid w:val="00A0383B"/>
    <w:rsid w:val="00A124C9"/>
    <w:rsid w:val="00A22C2A"/>
    <w:rsid w:val="00A53DA2"/>
    <w:rsid w:val="00A708A8"/>
    <w:rsid w:val="00A866EC"/>
    <w:rsid w:val="00AB4BEB"/>
    <w:rsid w:val="00BB255D"/>
    <w:rsid w:val="00BB56FE"/>
    <w:rsid w:val="00BC4468"/>
    <w:rsid w:val="00C229D7"/>
    <w:rsid w:val="00C330E2"/>
    <w:rsid w:val="00C37ADB"/>
    <w:rsid w:val="00C37BA6"/>
    <w:rsid w:val="00C51882"/>
    <w:rsid w:val="00C51E31"/>
    <w:rsid w:val="00C5513A"/>
    <w:rsid w:val="00C873FD"/>
    <w:rsid w:val="00CE01BB"/>
    <w:rsid w:val="00D14CF8"/>
    <w:rsid w:val="00D2306B"/>
    <w:rsid w:val="00D5365B"/>
    <w:rsid w:val="00D55488"/>
    <w:rsid w:val="00DB0C64"/>
    <w:rsid w:val="00DE5385"/>
    <w:rsid w:val="00E04889"/>
    <w:rsid w:val="00E15ECF"/>
    <w:rsid w:val="00E20AC7"/>
    <w:rsid w:val="00E342BD"/>
    <w:rsid w:val="00E40A5A"/>
    <w:rsid w:val="00E45CFA"/>
    <w:rsid w:val="00E578A6"/>
    <w:rsid w:val="00E934CC"/>
    <w:rsid w:val="00ED5F48"/>
    <w:rsid w:val="00F25491"/>
    <w:rsid w:val="00F32E77"/>
    <w:rsid w:val="00F611FF"/>
    <w:rsid w:val="00F635D1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833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102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468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6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7290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6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41309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367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777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2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385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70</Words>
  <Characters>405</Characters>
  <Application>Microsoft Office Word</Application>
  <DocSecurity>0</DocSecurity>
  <Lines>3</Lines>
  <Paragraphs>1</Paragraphs>
  <ScaleCrop>false</ScaleCrop>
  <Company>W.X.C.Z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user</cp:lastModifiedBy>
  <cp:revision>5</cp:revision>
  <dcterms:created xsi:type="dcterms:W3CDTF">2016-09-18T03:17:00Z</dcterms:created>
  <dcterms:modified xsi:type="dcterms:W3CDTF">2016-09-18T03:26:00Z</dcterms:modified>
</cp:coreProperties>
</file>